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A5" w:rsidRDefault="00683FA5" w:rsidP="00683FA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683FA5" w:rsidRDefault="00683FA5" w:rsidP="00683FA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«МЕКЕНСКАЯ СРЕДНЯЯОБШЕОБРАЗОВАТЕЛЬНАЯ  ШКОЛА»</w:t>
      </w:r>
    </w:p>
    <w:p w:rsidR="00683FA5" w:rsidRDefault="00683FA5" w:rsidP="00683FA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(МБОУ «МЕКЕНСКАЯ СОШ»)</w:t>
      </w:r>
    </w:p>
    <w:p w:rsidR="00683FA5" w:rsidRDefault="00683FA5" w:rsidP="00683FA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683FA5" w:rsidRDefault="00683FA5" w:rsidP="00683FA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683FA5" w:rsidRPr="00835D4D" w:rsidRDefault="00683FA5" w:rsidP="00683FA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683FA5" w:rsidRPr="00835D4D" w:rsidRDefault="00683FA5" w:rsidP="00683FA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683FA5" w:rsidRPr="00835D4D" w:rsidRDefault="00683FA5" w:rsidP="00683FA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683FA5" w:rsidRPr="00835D4D" w:rsidTr="00885EAB">
        <w:tc>
          <w:tcPr>
            <w:tcW w:w="4928" w:type="dxa"/>
          </w:tcPr>
          <w:p w:rsidR="00683FA5" w:rsidRPr="00835D4D" w:rsidRDefault="00683FA5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ПРИНЯТО</w:t>
            </w:r>
          </w:p>
          <w:p w:rsidR="00683FA5" w:rsidRPr="00835D4D" w:rsidRDefault="00683FA5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 </w:t>
            </w:r>
          </w:p>
          <w:p w:rsidR="00683FA5" w:rsidRPr="00835D4D" w:rsidRDefault="00683FA5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Протокол № 1 от «___» ______ 2022 г.</w:t>
            </w:r>
          </w:p>
          <w:p w:rsidR="00683FA5" w:rsidRDefault="00683FA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  <w:p w:rsidR="00683FA5" w:rsidRPr="00835D4D" w:rsidRDefault="00683FA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683FA5" w:rsidRDefault="00683FA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УТВЕРЖДАЮ</w:t>
            </w:r>
          </w:p>
          <w:p w:rsidR="00683FA5" w:rsidRDefault="00683FA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директор</w:t>
            </w:r>
          </w:p>
          <w:p w:rsidR="00683FA5" w:rsidRDefault="00683FA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МБОУ «Мекенская СОШ»</w:t>
            </w:r>
          </w:p>
          <w:p w:rsidR="00683FA5" w:rsidRDefault="00683FA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______________/ Л.Н. Алиева /</w:t>
            </w:r>
          </w:p>
          <w:p w:rsidR="00683FA5" w:rsidRDefault="00683FA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«____» _____2022 г.</w:t>
            </w:r>
          </w:p>
          <w:p w:rsidR="00683FA5" w:rsidRPr="00835D4D" w:rsidRDefault="00683FA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</w:tr>
    </w:tbl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FA5" w:rsidRDefault="00683FA5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83FA5" w:rsidRDefault="00683FA5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00DA" w:rsidRPr="00F300DA" w:rsidRDefault="00F300DA" w:rsidP="00F30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</w:p>
    <w:p w:rsidR="00F300DA" w:rsidRPr="00F300DA" w:rsidRDefault="00006F8D" w:rsidP="00941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о проектной и учебно-исследовательской деятельности </w:t>
      </w:r>
      <w:proofErr w:type="gram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обучающихся</w:t>
      </w:r>
      <w:proofErr w:type="gramEnd"/>
    </w:p>
    <w:p w:rsidR="00F300DA" w:rsidRDefault="00F300DA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300DA" w:rsidRDefault="00683FA5" w:rsidP="00860E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ст</w:t>
      </w:r>
      <w:r w:rsidR="0089274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Мекенская </w:t>
      </w:r>
      <w:r w:rsidR="00892744">
        <w:rPr>
          <w:rFonts w:ascii="Times New Roman" w:hAnsi="Times New Roman"/>
          <w:sz w:val="28"/>
          <w:szCs w:val="28"/>
          <w:lang w:val="ru-RU" w:eastAsia="ru-RU"/>
        </w:rPr>
        <w:t xml:space="preserve"> - 2022 г.</w:t>
      </w:r>
    </w:p>
    <w:p w:rsidR="00941FFF" w:rsidRPr="00941FFF" w:rsidRDefault="00941FFF" w:rsidP="00941FFF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lastRenderedPageBreak/>
        <w:t>Общие положения</w:t>
      </w:r>
    </w:p>
    <w:p w:rsidR="00006F8D" w:rsidRPr="00006F8D" w:rsidRDefault="00006F8D" w:rsidP="00006F8D">
      <w:pPr>
        <w:spacing w:after="0" w:line="240" w:lineRule="auto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Настоящее Положение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 проектной и учебно-исследовательской деятельности обучающихся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58070A">
        <w:rPr>
          <w:rFonts w:ascii="Times New Roman" w:hAnsi="Times New Roman"/>
          <w:color w:val="000000"/>
          <w:sz w:val="28"/>
          <w:szCs w:val="28"/>
          <w:lang w:val="ru-RU" w:eastAsia="ru-RU"/>
        </w:rPr>
        <w:t>МБОУ «</w:t>
      </w:r>
      <w:r w:rsidR="00683FA5">
        <w:rPr>
          <w:rFonts w:ascii="Times New Roman" w:hAnsi="Times New Roman"/>
          <w:color w:val="000000"/>
          <w:sz w:val="28"/>
          <w:szCs w:val="28"/>
          <w:lang w:val="ru-RU" w:eastAsia="ru-RU"/>
        </w:rPr>
        <w:t>Мекенская СОШ</w:t>
      </w:r>
      <w:r w:rsidR="0058070A">
        <w:rPr>
          <w:rFonts w:ascii="Times New Roman" w:hAnsi="Times New Roman"/>
          <w:color w:val="000000"/>
          <w:sz w:val="28"/>
          <w:szCs w:val="28"/>
          <w:lang w:val="ru-RU" w:eastAsia="ru-RU"/>
        </w:rPr>
        <w:t>»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(далее — Положение, школа) разработано в соответствии с:</w:t>
      </w:r>
    </w:p>
    <w:p w:rsidR="00006F8D" w:rsidRPr="00006F8D" w:rsidRDefault="00006F8D" w:rsidP="00006F8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Федеральным законом РФ от 29 декабря 2012 года № 273-ФЗ «Об образовании в Российской Федерации»;</w:t>
      </w:r>
    </w:p>
    <w:p w:rsidR="00006F8D" w:rsidRPr="00006F8D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приказом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Минпросвещения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</w:t>
      </w:r>
      <w:r w:rsidR="008A210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№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286;</w:t>
      </w:r>
    </w:p>
    <w:p w:rsidR="00006F8D" w:rsidRPr="00006F8D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приказом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Минпросвещения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006F8D" w:rsidRPr="00006F8D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:rsidR="00006F8D" w:rsidRPr="00006F8D" w:rsidRDefault="00006F8D" w:rsidP="00006F8D">
      <w:pPr>
        <w:numPr>
          <w:ilvl w:val="0"/>
          <w:numId w:val="21"/>
        </w:numPr>
        <w:spacing w:after="0" w:line="29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Основными образовательными программами начального общего, основного общего и среднего общего образования школы.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1.2. Проектная и учебно-исследовательская деятельность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является неотъемлемой частью учебного процесса.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1.3. В основе проектной и учебно-исследовательской деятельности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лежит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системно-деятельностный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подход как принцип организации образовательного процесса в соответствии с требованиями ФГОС общего образования.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1.4. Включение школьников в учебно-исследовательскую и проектную деятельность – один из путей повышения мотивации и эффективности учебной деятельности в начальной, основной и старшей школе.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1.5. В организации и обеспечении проектной и учебно-исследовательской деятельности участвуют все педагогические структуры школы.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1.6.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Проект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– это форма организации совместной деятельности учителя и обучающихся, совокупность приемов и действий в их определенной последовательности, направленной на достижение поставленной цели – решение конкретной проблемы, значимой для обучающихся и оформленной в виде конечного продукта.</w:t>
      </w:r>
      <w:proofErr w:type="gramEnd"/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Исследовательский проект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– один из видов учебных проектов, где при сохранении всех черт проектной деятельности обучающихся одним из ее компонентов выступает 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исследование.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2. Цель и задачи проектной и учебно-исследовательской деятельности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Цель -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способствование развитию у обучающихся различных компетенций.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Задачи: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2.1. Воспитание у школьников интереса к познанию мира, к углубленному изучению дисциплин, выявлению сущности процессов и явлений во всех сферах деятельности (науки, техники, искусства, природы, общества).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2.2. Формирование склонности обучающихся к научно-исследовательской деятельности, умений и навыков проведения экспериментов.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2.3. Развитие умения самостоятельно, творчески мыслить.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2.4. Выработка навыков самостоятельной работы с научной литературой, обучение методике обработки полученных данных и анализа результатов, составление и формирование отчета и доклада о результатах научно-исследовательской работы.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2.5. Мотивирование выбора профессии, профессиональной и социальной адаптации.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3.Общие характеристики проектной и учебно-исследовательской деятельности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3.1. Учебно-исследовательская и проектная деятельность имеют общие практически значимые цели и задачи.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3.2. Структура проектной и учебно-исследовательской деятельности включает следующие компоненты: анализ актуальности проводимого исследования;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целеполагание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, формулировку задач, которые следует решить; выбор средств и методов, адекватных поставленным целям; планирование, определение последовательности и сроков работ; проведение проектных работ или исследования; оформление результатов работ в соответствии с замыслом проекта или целями исследования; представление результатов.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3.3. Учебно-исследовательская и проектная деятельность требуют от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компетентности в выбранной сфере исследования, творческой активности, собранности, аккуратности, целеустремленности, высокой мотивации.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4. Требования к построению проектно-исследовательского процесса</w:t>
      </w: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4.1. Проект или учебное исследование должны быть выполнимыми и соответствовать возрасту, способностям и возможностям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4.2. Тема исследования должна быть интересна для ученика и совпадать с кругом интереса учителя.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4.3.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исследования, так и в части конкретных приемов, технологий и методов, необходимых для успешной реализации выбранного вида проекта.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4.4. Необходимо педагогическое сопровождение проекта как в отношении выбора темы и содержания (научное руководство), так и в отношении собственно работы и используемых методов (методическое руководство).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4.5. Необходимо наличие ясной и простой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критериальной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системы оценки итогового результата работы по проекту и индивидуального вклада (в случае группового характера проекта или исследования) каждого участника.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4.6. Результаты и продукты проектной или исследовательской работы должны быть презентованы.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5. Формы организации проектной деятельности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5.1. Виды проектов: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информационный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(поисковый)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направлен на сбор информации о каком-то объекте, явлении; на ознакомление с ней участников проекта, ее анализ и обобщение фактов, предназначенных для широкой аудитории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</w:t>
      </w:r>
      <w:proofErr w:type="gram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исследовательский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полностью подчинен логике пусть небольшого, но исследования, и имеет структуру, приближенную или полностью совпадающую с подлинным научным исследованием;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- </w:t>
      </w:r>
      <w:proofErr w:type="gram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творческий</w:t>
      </w:r>
      <w:proofErr w:type="gram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(литературные вечера, спектакли, экскурсии);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социальный, прикладной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(практико-ориентированный);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5.2. По содержанию проект может быть </w:t>
      </w:r>
      <w:proofErr w:type="spell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монопредметный</w:t>
      </w:r>
      <w:proofErr w:type="spell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, </w:t>
      </w:r>
      <w:proofErr w:type="spell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метапредметный</w:t>
      </w:r>
      <w:proofErr w:type="spell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,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относящийся к области знаний (нескольким областным), относящийся к области деятельности.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5.3. По количеству участников: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- </w:t>
      </w:r>
      <w:proofErr w:type="gramStart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индивидуальный</w:t>
      </w:r>
      <w:proofErr w:type="gramEnd"/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–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самостоятельная работа, осуществляемая обучающимся на протяжении длительного периода, возможно в течение всего учебного года. В ходе такой работы подросток – автор проекта – самостоятельно или с небольшой помощью педагога получает возможность научиться планировать и работать по плану – это один из важнейших не только учебных, но и социальных навыков, которым должен овладеть школьник;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 парный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-групповой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-коллективный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(класс и более в рамках школы).</w:t>
      </w:r>
    </w:p>
    <w:p w:rsidR="00006F8D" w:rsidRPr="00006F8D" w:rsidRDefault="00006F8D" w:rsidP="00006F8D">
      <w:pPr>
        <w:spacing w:after="0" w:line="29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5.4. Длительность (продолжительность) проекта: от проекта-урока до многолетнего проекта.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6.Формы организации учебно-исследовательской деятельности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6.1.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 урочных занятиях: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урок-исследование, урок-лаборатория, урок – творческий отчет, урок изобретательства, урок «Удивительное рядом», урок-рассказ об ученых, урок – защита исследовательских проектов, урок-экспертиза, урок открытых мыслей;</w:t>
      </w:r>
      <w:proofErr w:type="gramEnd"/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учебный эксперимент, который позволяет организовать освоение таких элементов исследовательской деятельности, как планирование и проведение эксперимента, обработка и анализ его результатов;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домашнее задание исследовательского характера может сочетать в себе разнообразные виды, причем позволяет провести учебное исследование, достаточно протяженное во времени.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6.2.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 внеурочных занятиях: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- исследовательская практика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-образовательные экспедиции-походы, поездки, экскурсии с четко обозначенными образовательными целями, программой деятельности, продуманными формами контроля; образовательные экспедиции 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предусматривают активную образовательную деятельность школьников, в том числе и исследовательского характера;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-факультативные занятия, предполагающие углубленное изучение предмета, дают большие возможности для реализации на них учебно-исследовательской деятельности обучающихся;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-ученическое научно-исследовательское общество – форма внеурочной деятельности, которая сочетает в себе работу над учебными исследованиями, коллективное обсуждение промежуточных и итоговых результатов этой работы, организацию круглых столов, дискуссий, дебатов, интеллектуальных игр, публичных защит, конференций и пр., а также встречи с представителями науки и образования, экскурсии в учреждения науки и образования;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-участие учащихся в олимпиадах, конкурсах, конференциях, в том числе дистанционных, предметных неделях, интеллектуальных марафонах предполагает выполнение ими учебных исследований или их элементов в рамках данных мероприятий.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7. УУД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Обучающиеся должны научиться: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7.1. Ставить проблему и аргументировать ее актуальность.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7.2. Формулировать гипотезу исследования и раскрывать замысел – сущность будущей деятельности.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7.3. Планировать исследовательские работы и выбирать необходимый инструментарий.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7.4. Собственно проводить исследование с обязательным поэтапным контролем и коррекцией результатов работ.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7.5. Оформлять результаты учебно-исследовательской деятельности как конечного продукта.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7.6. Представлять результаты исследования широкому кругу заинтересованных лиц для обсуждения и возможного дальнейшего практического использования.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7.7.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Самооценивать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ход и результат работы.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7.8. Четко формулировать цели группы и позволять ее участникам проявлять инициативу для достижения этих целей.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7.9. Оказывать поддержку и содействие тем, от кого зависит достижение цели.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7.10. Обеспечивать бесконфликтную совместную работу в группе.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7.11. Устанавливать с партнерами отношения взаимопонимания.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7.12. Адекватно реагировать на нужды других.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2" w:lineRule="atLeast"/>
        <w:jc w:val="center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8. Организация проектной и учебно-исследовательской работы</w:t>
      </w:r>
    </w:p>
    <w:p w:rsidR="00006F8D" w:rsidRPr="00006F8D" w:rsidRDefault="00006F8D" w:rsidP="00006F8D">
      <w:pPr>
        <w:spacing w:after="0" w:line="242" w:lineRule="atLeast"/>
        <w:jc w:val="center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8.1. В проектной и учебно-исследовательской деятельности принимают участие школьники с 1-го по 11-й классы. 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 8.2. Руководителями проектной и учебно-исследовательской деятельности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обучающихся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являются учителя школы.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8.3.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Направление и содержание проектной и учебно-исследовательской деятельности определяется обучающимися совместно с руководителями проектов.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При выборе темы можно учитывать приоритетные направления развития школы и индивидуальные интересы обучающегося и педагога.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8.4. Руководитель консультирует обучающегося по вопросам планирования, методики исследования, оформления и представления результатов исследования.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8.5. Формами отчетности проектной и учебно-исследовательской деятельности являются:</w:t>
      </w:r>
    </w:p>
    <w:p w:rsidR="00006F8D" w:rsidRPr="00006F8D" w:rsidRDefault="00006F8D" w:rsidP="00006F8D">
      <w:pPr>
        <w:spacing w:after="0" w:line="242" w:lineRule="atLeast"/>
        <w:ind w:firstLine="709"/>
        <w:jc w:val="both"/>
        <w:outlineLvl w:val="3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–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для исследовательских и информационных работ: реферативное сообщение, компьютерные презентации, приборы, макеты;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– для творческих работ: письменное описание работы, сценарий, экскурсия, стендовые отчеты, компьютерные презентации, видеоматериалы, фотоальбомы, модели.</w:t>
      </w:r>
      <w:proofErr w:type="gramEnd"/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9. Процедура защиты проекта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9.1.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Процедура защиты состоит в 5-7 минутном выступлении обучающегося,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который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раскрывает актуальность, поставленные задачи, суть проекта и выводы. Формами наглядной отчетности о результатах проектно-исследовательской деятельности могут быть презентации, выставки, инсценировки, видеофильмы, фоторепортажи, стендовые отчеты.</w:t>
      </w:r>
    </w:p>
    <w:p w:rsidR="00006F8D" w:rsidRPr="00006F8D" w:rsidRDefault="00006F8D" w:rsidP="00006F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9.2. Оценивание презентации и защиты проекта происходит по разработанным критериям, и суммарная оценка может быть выставлена по нескольким предметам, если проект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межпредметный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. Проектная деятельность оценивается по 2 группам критериев: критерии оценки содержания проекта и критерии оценки защиты проекта.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9.3. Критерии оценки содержания проекта: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Оценка (в баллах)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1.Тип работы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 - реферативная работа,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работа носит исследовательский характер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2.Использование науч</w:t>
      </w: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softHyphen/>
        <w:t>ных фактов и данных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используются широко известные научные данные,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используются уникальные научные дан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ные.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3.Использование знаний вне школьной про</w:t>
      </w: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softHyphen/>
        <w:t>граммы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 - использованы знания школьной программы,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-. 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использованы знания за рамками школьной программы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4.Структура проекта: введение, постановка проблемы, решение, выводы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0 б.- в работе плохо просматривается структу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ра,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1 б.- в работе присутствует большинство структурных элементов,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работа четко структурирована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5. Оригинальность и новизна темы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тема традиционна,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 - работа строится вокруг новой темы и но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вых идей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6.Владение автором тер</w:t>
      </w: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softHyphen/>
        <w:t>минологическим аппа</w:t>
      </w: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softHyphen/>
        <w:t>ратом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автор владеет базовым аппаратом,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автор свободно оперирует базовым аппа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ратом в беседе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7.Качество оформления работы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работа оформлена аккуратно, описание непонятно, есть ошибки,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 - работа оформлена аккуратно, описание четко, понятно, грамотно,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 б.- работа оформлена изобретательно, при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менены приемы и средства, повышающие презентабельность работы, описание четко, понятно, грамотно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numPr>
          <w:ilvl w:val="1"/>
          <w:numId w:val="22"/>
        </w:numPr>
        <w:spacing w:after="0" w:line="294" w:lineRule="atLeast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Критерии оценки защиты проекта: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5F5F5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sz w:val="28"/>
          <w:szCs w:val="28"/>
          <w:lang w:val="ru-RU" w:eastAsia="ru-RU"/>
        </w:rPr>
        <w:t>1 б.- доклад зачитывает,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доклад рассказывает, но не объяснена суть работы,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 б.- доклад рассказывает, суть работы объяс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нена,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2.Качество ответов на вопросы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не может четко ответить на большинство вопросов,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 б.- отвечает на большинство вопросов,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 б.- отвечает на все вопросы убедительно, аргументировано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3.Использование демон</w:t>
      </w: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softHyphen/>
        <w:t>страционного материала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 б.- представленный демонстрационный материал не используется в докладе,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2 б.- представленный демонстрационный мате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риал используется в докладе,</w:t>
      </w:r>
    </w:p>
    <w:p w:rsidR="00006F8D" w:rsidRPr="00006F8D" w:rsidRDefault="00006F8D" w:rsidP="00006F8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3 б. - представленный демонстрационный мате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softHyphen/>
        <w:t>риал используется в докладе, информативен, автор свободно в нем ориентируется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  <w:t>Максимально-24 балла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10.5.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Отметка 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«удовлетворительно»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(базовый уровень) выставляется обучающемуся в случае набора им 11-14 баллов. Отметка 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«хорошо»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(повышенный уровень) выставляется обучающемуся в случае набора им 15 – 21 баллов Отметка 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«отлично»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(высокий уровень) выставляется обучающемуся, который набрал 22-24 балла.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10.6. Защищённый проект не может быть полностью использован в следующем учебном году в качестве отдельной проектной работы. Возможно лишь использование отдельных материалов для осуществления новой проектно-исследовательской работы.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10. Требования к оформлению проектно-исследовательской работы</w:t>
      </w: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10.1. Тема работы должна быть сформулирована грамотно, с литературной точки зрения, и отражать содержание проекта.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10.2.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Структура проекта содержит в себе: титульный лист, оглавление, введение, основную часть, заключение, список литературы.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10.3.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Введение включает в себя ряд следующих положений: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проект начинается с обоснования актуальности выбранной темы. Здесь показывается, что уже известно в науке и практике и что осталось нераскрытым и предстоит сделать в данных условиях. На этой основе формулируется противоречие, на раскрытие которого направлен данный проект. На основании выявленного противоречия может быть сформулирована гипотеза;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устанавливается цель работы; цель - это то, что необходимо достигнуть в результате работы над проектом;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формулируются конкретные задачи, которые необходимо решить, чтобы достичь цели;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далее указываются методы и методики, которые использовались при разработке проекта;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- завершают введение разделы «на защиту выносится», «новизна проекта», «практическая значимость».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10.4.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Основная часть проекта 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10.5.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 заключении формулируются выводы, описывается, достигнуты ли поставленные цели, решены ли задачи.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10.6.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Общие требования к оформлению проектно-исследовательских работ: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Работа выполняется на листах стандарта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А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4, шрифтом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Times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New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Roman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размером шрифта 14 пунктов с интервалом между строк – 1. Размер полей: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верхнее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 – 2см., нижнее – 2 см., левое – 3см., правое – 1,5 см.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Титульный лист считается первым, но не нумеруется.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Все сокращения в тексте должны быть расшифрованы в приложении.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10.7.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Перечень использованной литературы оформляется в соответствии с требованиями </w:t>
      </w:r>
      <w:proofErr w:type="spell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ГОСТа</w:t>
      </w:r>
      <w:proofErr w:type="spell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: в алфавитном порядке: фамилии авторов, наименование источника, место и год издания, наименование издательства.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 литературы).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11. Функциональные обязанности руководителя проектной группы</w:t>
      </w:r>
    </w:p>
    <w:p w:rsidR="00006F8D" w:rsidRPr="00006F8D" w:rsidRDefault="00006F8D" w:rsidP="00006F8D">
      <w:pPr>
        <w:spacing w:after="0" w:line="294" w:lineRule="atLeast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11.1.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Выбор проблемной области, постановка задач, формулировка темы, идеи и разработка сценария проекта исходя из определенных техническим заданием возможностей будущей программы, электронного ресурса.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11.2. Детализация отобранного содержания, структуризация материала проекта, определение примерного объема проекта, обеспечение исследовательской роли каждого участника проекта.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11.3. Координация деятельности участников проекта, обеспечение постоянного </w:t>
      </w:r>
      <w:proofErr w:type="gramStart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контроля за</w:t>
      </w:r>
      <w:proofErr w:type="gramEnd"/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ходом и сроками выполняемых работ.</w:t>
      </w:r>
    </w:p>
    <w:p w:rsidR="00006F8D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11.4.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Своевременное занесение в дневник работы над проектом каждого ученика отметок о выполнении этапа проектной деятельности.</w:t>
      </w:r>
    </w:p>
    <w:p w:rsidR="00F300DA" w:rsidRPr="00006F8D" w:rsidRDefault="00006F8D" w:rsidP="00006F8D">
      <w:pPr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11.5</w:t>
      </w:r>
      <w:r w:rsidRPr="00006F8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 w:rsidRPr="00006F8D">
        <w:rPr>
          <w:rFonts w:ascii="Times New Roman" w:hAnsi="Times New Roman"/>
          <w:color w:val="000000"/>
          <w:sz w:val="28"/>
          <w:szCs w:val="28"/>
          <w:lang w:val="ru-RU" w:eastAsia="ru-RU"/>
        </w:rPr>
        <w:t>Выявление недоработок, определение путей устранения выявленных недостатков.</w:t>
      </w:r>
    </w:p>
    <w:sectPr w:rsidR="00F300DA" w:rsidRPr="00006F8D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CB0" w:rsidRDefault="00B61CB0" w:rsidP="000122A8">
      <w:pPr>
        <w:spacing w:after="0" w:line="240" w:lineRule="auto"/>
      </w:pPr>
      <w:r>
        <w:separator/>
      </w:r>
    </w:p>
  </w:endnote>
  <w:endnote w:type="continuationSeparator" w:id="0">
    <w:p w:rsidR="00B61CB0" w:rsidRDefault="00B61CB0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702" w:rsidRPr="00D42F55" w:rsidRDefault="00DA7520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A7520">
      <w:rPr>
        <w:rFonts w:ascii="Times New Roman" w:hAnsi="Times New Roman"/>
      </w:rPr>
      <w:fldChar w:fldCharType="begin"/>
    </w:r>
    <w:r w:rsidR="00491702" w:rsidRPr="00D42F55">
      <w:rPr>
        <w:rFonts w:ascii="Times New Roman" w:hAnsi="Times New Roman"/>
      </w:rPr>
      <w:instrText>PAGE    \* MERGEFORMAT</w:instrText>
    </w:r>
    <w:r w:rsidRPr="00DA7520">
      <w:rPr>
        <w:rFonts w:ascii="Times New Roman" w:hAnsi="Times New Roman"/>
      </w:rPr>
      <w:fldChar w:fldCharType="separate"/>
    </w:r>
    <w:r w:rsidR="009722D6" w:rsidRPr="009722D6">
      <w:rPr>
        <w:rFonts w:ascii="Times New Roman" w:hAnsi="Times New Roman"/>
        <w:noProof/>
        <w:sz w:val="28"/>
        <w:szCs w:val="28"/>
        <w:lang w:val="ru-RU"/>
      </w:rPr>
      <w:t>2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CB0" w:rsidRDefault="00B61CB0" w:rsidP="000122A8">
      <w:pPr>
        <w:spacing w:after="0" w:line="240" w:lineRule="auto"/>
      </w:pPr>
      <w:r>
        <w:separator/>
      </w:r>
    </w:p>
  </w:footnote>
  <w:footnote w:type="continuationSeparator" w:id="0">
    <w:p w:rsidR="00B61CB0" w:rsidRDefault="00B61CB0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044E"/>
    <w:multiLevelType w:val="multilevel"/>
    <w:tmpl w:val="91C2267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552E2"/>
    <w:multiLevelType w:val="multilevel"/>
    <w:tmpl w:val="E13C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5"/>
  </w:num>
  <w:num w:numId="4">
    <w:abstractNumId w:val="21"/>
  </w:num>
  <w:num w:numId="5">
    <w:abstractNumId w:val="8"/>
  </w:num>
  <w:num w:numId="6">
    <w:abstractNumId w:val="16"/>
  </w:num>
  <w:num w:numId="7">
    <w:abstractNumId w:val="20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2"/>
  </w:num>
  <w:num w:numId="13">
    <w:abstractNumId w:val="4"/>
  </w:num>
  <w:num w:numId="14">
    <w:abstractNumId w:val="11"/>
  </w:num>
  <w:num w:numId="15">
    <w:abstractNumId w:val="9"/>
  </w:num>
  <w:num w:numId="16">
    <w:abstractNumId w:val="14"/>
  </w:num>
  <w:num w:numId="17">
    <w:abstractNumId w:val="19"/>
  </w:num>
  <w:num w:numId="18">
    <w:abstractNumId w:val="13"/>
  </w:num>
  <w:num w:numId="19">
    <w:abstractNumId w:val="18"/>
  </w:num>
  <w:num w:numId="20">
    <w:abstractNumId w:val="0"/>
  </w:num>
  <w:num w:numId="21">
    <w:abstractNumId w:val="7"/>
  </w:num>
  <w:num w:numId="2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23597"/>
    <w:rsid w:val="0000008D"/>
    <w:rsid w:val="0000016E"/>
    <w:rsid w:val="00005E1D"/>
    <w:rsid w:val="00006F8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80D"/>
    <w:rsid w:val="000A39A6"/>
    <w:rsid w:val="000A63E9"/>
    <w:rsid w:val="000A646D"/>
    <w:rsid w:val="000A70E0"/>
    <w:rsid w:val="000C4F1A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A7D39"/>
    <w:rsid w:val="001A7E13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55DC4"/>
    <w:rsid w:val="00260FB7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19C1"/>
    <w:rsid w:val="002B530C"/>
    <w:rsid w:val="002C60A9"/>
    <w:rsid w:val="002D0E92"/>
    <w:rsid w:val="002D286E"/>
    <w:rsid w:val="002D4703"/>
    <w:rsid w:val="002D4BE4"/>
    <w:rsid w:val="002D70AB"/>
    <w:rsid w:val="002E08BB"/>
    <w:rsid w:val="002E14B8"/>
    <w:rsid w:val="002E1880"/>
    <w:rsid w:val="002E26B1"/>
    <w:rsid w:val="002E45AE"/>
    <w:rsid w:val="002E6050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4A6"/>
    <w:rsid w:val="003C47BF"/>
    <w:rsid w:val="003C5354"/>
    <w:rsid w:val="003E3B61"/>
    <w:rsid w:val="00401170"/>
    <w:rsid w:val="00405D47"/>
    <w:rsid w:val="00405F56"/>
    <w:rsid w:val="00406204"/>
    <w:rsid w:val="004104D8"/>
    <w:rsid w:val="00412792"/>
    <w:rsid w:val="004132D2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1151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29E"/>
    <w:rsid w:val="00554C03"/>
    <w:rsid w:val="0056124E"/>
    <w:rsid w:val="005661C9"/>
    <w:rsid w:val="00566282"/>
    <w:rsid w:val="00576AEE"/>
    <w:rsid w:val="00576E99"/>
    <w:rsid w:val="0058070A"/>
    <w:rsid w:val="00585735"/>
    <w:rsid w:val="00591F25"/>
    <w:rsid w:val="0059273D"/>
    <w:rsid w:val="005929E5"/>
    <w:rsid w:val="005958A3"/>
    <w:rsid w:val="00595E1C"/>
    <w:rsid w:val="005A5E9C"/>
    <w:rsid w:val="005A6B4A"/>
    <w:rsid w:val="005B1687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5F6EC6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3FA5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1E5A"/>
    <w:rsid w:val="006F4AC1"/>
    <w:rsid w:val="007025EC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0AD2"/>
    <w:rsid w:val="007E14CB"/>
    <w:rsid w:val="007E28CB"/>
    <w:rsid w:val="007E5C3B"/>
    <w:rsid w:val="007F3D0A"/>
    <w:rsid w:val="0080617D"/>
    <w:rsid w:val="00810D70"/>
    <w:rsid w:val="0081483C"/>
    <w:rsid w:val="00817EC0"/>
    <w:rsid w:val="00821CB1"/>
    <w:rsid w:val="00830C9A"/>
    <w:rsid w:val="00832330"/>
    <w:rsid w:val="00832967"/>
    <w:rsid w:val="00835D4D"/>
    <w:rsid w:val="00840C8E"/>
    <w:rsid w:val="00846717"/>
    <w:rsid w:val="00846F14"/>
    <w:rsid w:val="00847141"/>
    <w:rsid w:val="00855482"/>
    <w:rsid w:val="00860EDF"/>
    <w:rsid w:val="008622A1"/>
    <w:rsid w:val="008647B8"/>
    <w:rsid w:val="00865257"/>
    <w:rsid w:val="008668A5"/>
    <w:rsid w:val="00870EE0"/>
    <w:rsid w:val="0088048A"/>
    <w:rsid w:val="008815F9"/>
    <w:rsid w:val="008833A2"/>
    <w:rsid w:val="00884136"/>
    <w:rsid w:val="00892608"/>
    <w:rsid w:val="00892744"/>
    <w:rsid w:val="008A00E4"/>
    <w:rsid w:val="008A210A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314"/>
    <w:rsid w:val="00917D46"/>
    <w:rsid w:val="00923F57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1E19"/>
    <w:rsid w:val="009722D6"/>
    <w:rsid w:val="009744B4"/>
    <w:rsid w:val="00974DFC"/>
    <w:rsid w:val="009752E2"/>
    <w:rsid w:val="009834D7"/>
    <w:rsid w:val="00986F2C"/>
    <w:rsid w:val="009919CD"/>
    <w:rsid w:val="009A29A3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06504"/>
    <w:rsid w:val="00A11A28"/>
    <w:rsid w:val="00A14573"/>
    <w:rsid w:val="00A330E4"/>
    <w:rsid w:val="00A33843"/>
    <w:rsid w:val="00A40E55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1C87"/>
    <w:rsid w:val="00B53FED"/>
    <w:rsid w:val="00B579B8"/>
    <w:rsid w:val="00B61CB0"/>
    <w:rsid w:val="00B71013"/>
    <w:rsid w:val="00B717E5"/>
    <w:rsid w:val="00B72C90"/>
    <w:rsid w:val="00B76C67"/>
    <w:rsid w:val="00B84012"/>
    <w:rsid w:val="00B85E91"/>
    <w:rsid w:val="00BA07FB"/>
    <w:rsid w:val="00BA4619"/>
    <w:rsid w:val="00BA7C40"/>
    <w:rsid w:val="00BB5D44"/>
    <w:rsid w:val="00BC1254"/>
    <w:rsid w:val="00BC2486"/>
    <w:rsid w:val="00BC7B5D"/>
    <w:rsid w:val="00BC7F44"/>
    <w:rsid w:val="00BD1E06"/>
    <w:rsid w:val="00BD4014"/>
    <w:rsid w:val="00BD4719"/>
    <w:rsid w:val="00BD5915"/>
    <w:rsid w:val="00BD64FB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B6C01"/>
    <w:rsid w:val="00CC0932"/>
    <w:rsid w:val="00CD27AE"/>
    <w:rsid w:val="00CE5067"/>
    <w:rsid w:val="00CF0FB4"/>
    <w:rsid w:val="00CF114E"/>
    <w:rsid w:val="00CF1288"/>
    <w:rsid w:val="00CF13FD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1200"/>
    <w:rsid w:val="00DA2FCD"/>
    <w:rsid w:val="00DA4B44"/>
    <w:rsid w:val="00DA7520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6BC"/>
    <w:rsid w:val="00E23D2C"/>
    <w:rsid w:val="00E26355"/>
    <w:rsid w:val="00E26613"/>
    <w:rsid w:val="00E3215B"/>
    <w:rsid w:val="00E357FC"/>
    <w:rsid w:val="00E42864"/>
    <w:rsid w:val="00E439EA"/>
    <w:rsid w:val="00E45919"/>
    <w:rsid w:val="00E5206D"/>
    <w:rsid w:val="00E60B36"/>
    <w:rsid w:val="00E82713"/>
    <w:rsid w:val="00EA3229"/>
    <w:rsid w:val="00EA6058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2777"/>
    <w:rsid w:val="00F2393C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86361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6D78-08CB-40CA-8031-E9E261A8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2473</Words>
  <Characters>14102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16542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User Windows</cp:lastModifiedBy>
  <cp:revision>53</cp:revision>
  <cp:lastPrinted>2013-12-10T07:28:00Z</cp:lastPrinted>
  <dcterms:created xsi:type="dcterms:W3CDTF">2022-02-11T04:57:00Z</dcterms:created>
  <dcterms:modified xsi:type="dcterms:W3CDTF">2023-10-14T14:18:00Z</dcterms:modified>
</cp:coreProperties>
</file>